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6" w:rsidRPr="003566ED" w:rsidRDefault="003566ED" w:rsidP="00356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6ED">
        <w:rPr>
          <w:rFonts w:ascii="Times New Roman" w:hAnsi="Times New Roman" w:cs="Times New Roman"/>
          <w:sz w:val="28"/>
          <w:szCs w:val="28"/>
        </w:rPr>
        <w:t>Памятка</w:t>
      </w:r>
    </w:p>
    <w:p w:rsidR="003566ED" w:rsidRPr="00B422DD" w:rsidRDefault="003566ED" w:rsidP="003566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22DD">
        <w:rPr>
          <w:rFonts w:ascii="Times New Roman" w:hAnsi="Times New Roman" w:cs="Times New Roman"/>
          <w:color w:val="FF0000"/>
          <w:sz w:val="28"/>
          <w:szCs w:val="28"/>
        </w:rPr>
        <w:t>«Меры безопасности на льду»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66ED">
        <w:rPr>
          <w:rFonts w:ascii="Times New Roman" w:hAnsi="Times New Roman" w:cs="Times New Roman"/>
          <w:sz w:val="28"/>
          <w:szCs w:val="28"/>
        </w:rPr>
        <w:t>Ответственность за обеспечения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66ED">
        <w:rPr>
          <w:rFonts w:ascii="Times New Roman" w:hAnsi="Times New Roman" w:cs="Times New Roman"/>
          <w:sz w:val="28"/>
          <w:szCs w:val="28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3566ED" w:rsidRPr="00700F53" w:rsidRDefault="003566ED" w:rsidP="00700F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F53">
        <w:rPr>
          <w:rFonts w:ascii="Times New Roman" w:hAnsi="Times New Roman" w:cs="Times New Roman"/>
          <w:color w:val="FF0000"/>
          <w:sz w:val="28"/>
          <w:szCs w:val="28"/>
        </w:rPr>
        <w:t>Проверять прочность льда ударами ноги опасно.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66ED">
        <w:rPr>
          <w:rFonts w:ascii="Times New Roman" w:hAnsi="Times New Roman" w:cs="Times New Roman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</w:t>
      </w:r>
      <w:r>
        <w:rPr>
          <w:rFonts w:ascii="Times New Roman" w:hAnsi="Times New Roman" w:cs="Times New Roman"/>
          <w:sz w:val="28"/>
          <w:szCs w:val="28"/>
        </w:rPr>
        <w:t>ть в местах, где быстрое течение</w:t>
      </w:r>
      <w:r w:rsidR="003566ED">
        <w:rPr>
          <w:rFonts w:ascii="Times New Roman" w:hAnsi="Times New Roman" w:cs="Times New Roman"/>
          <w:sz w:val="28"/>
          <w:szCs w:val="28"/>
        </w:rPr>
        <w:t>, родники, выступают на поверхность кусты. Трава, впадают в водоём ручьи и вливаются тёплые сточные воды.</w:t>
      </w:r>
    </w:p>
    <w:p w:rsidR="003566ED" w:rsidRDefault="003566ED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Безопасным для пешехода перехода является лёд с зеленоватым оттенком и толщиной не менее 7 см.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66ED">
        <w:rPr>
          <w:rFonts w:ascii="Times New Roman" w:hAnsi="Times New Roman" w:cs="Times New Roman"/>
          <w:sz w:val="28"/>
          <w:szCs w:val="28"/>
        </w:rPr>
        <w:t>При переходе по люду группами необходимо следовать друг за другом на расстоянии 5-6 метров и быт</w:t>
      </w:r>
      <w:r w:rsidR="00F3730A">
        <w:rPr>
          <w:rFonts w:ascii="Times New Roman" w:hAnsi="Times New Roman" w:cs="Times New Roman"/>
          <w:sz w:val="28"/>
          <w:szCs w:val="28"/>
        </w:rPr>
        <w:t>ь готовым оказать немедленную п</w:t>
      </w:r>
      <w:r w:rsidR="003566ED">
        <w:rPr>
          <w:rFonts w:ascii="Times New Roman" w:hAnsi="Times New Roman" w:cs="Times New Roman"/>
          <w:sz w:val="28"/>
          <w:szCs w:val="28"/>
        </w:rPr>
        <w:t xml:space="preserve">омощь впереди идущему. 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66ED">
        <w:rPr>
          <w:rFonts w:ascii="Times New Roman" w:hAnsi="Times New Roman" w:cs="Times New Roman"/>
          <w:sz w:val="28"/>
          <w:szCs w:val="28"/>
        </w:rPr>
        <w:t>Пользоваться на водоёмах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– не менее 25 см.</w:t>
      </w:r>
    </w:p>
    <w:p w:rsidR="003566ED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66ED">
        <w:rPr>
          <w:rFonts w:ascii="Times New Roman" w:hAnsi="Times New Roman" w:cs="Times New Roman"/>
          <w:sz w:val="28"/>
          <w:szCs w:val="28"/>
        </w:rPr>
        <w:t>При переходе водоема по льду на лыжах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пользоваться проложенной лыжнёй, а при её отсутствии, прежде чем двигаться по целине, следует отстегнуть крепления лыж и снять петли лыжных палок с кистей рук. Рюкзаки следует одеть на одно плечо. Расстояние между лыжниками 5-6 м.</w:t>
      </w:r>
    </w:p>
    <w:p w:rsidR="00700F53" w:rsidRDefault="00700F53" w:rsidP="0035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 время рыбной ловли нельзя собираться большими группами и  пробивать мног</w:t>
      </w:r>
      <w:r w:rsidR="00F3730A">
        <w:rPr>
          <w:rFonts w:ascii="Times New Roman" w:hAnsi="Times New Roman" w:cs="Times New Roman"/>
          <w:sz w:val="28"/>
          <w:szCs w:val="28"/>
        </w:rPr>
        <w:t>о лунок на ограниченной площадке</w:t>
      </w:r>
      <w:r>
        <w:rPr>
          <w:rFonts w:ascii="Times New Roman" w:hAnsi="Times New Roman" w:cs="Times New Roman"/>
          <w:sz w:val="28"/>
          <w:szCs w:val="28"/>
        </w:rPr>
        <w:t>. Каждый рыбак должен иметь при себе шнур 12-15 м. на одном конце должен быть закреплён груз весом 400-500 г, а на другом изготовлена петля.</w:t>
      </w:r>
    </w:p>
    <w:p w:rsidR="00700F53" w:rsidRDefault="00700F53" w:rsidP="00700F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0F53" w:rsidRDefault="00700F53" w:rsidP="00700F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F5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ВСУЧАЕ ПРОВАЛА ЛЬДА ПОД</w:t>
      </w:r>
      <w:r w:rsidR="00F373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0F53">
        <w:rPr>
          <w:rFonts w:ascii="Times New Roman" w:hAnsi="Times New Roman" w:cs="Times New Roman"/>
          <w:color w:val="FF0000"/>
          <w:sz w:val="28"/>
          <w:szCs w:val="28"/>
        </w:rPr>
        <w:t>НОГАМИ НАДО ДЕЙСТВОВАТЬ БЫСТРО И РЕШИТЕЛЬНО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422DD" w:rsidRPr="00CD7508" w:rsidRDefault="00B422DD" w:rsidP="00B422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Широко расставить руки, удержаться на поверхности льда, без резких движений стараться выползти на твёрдый лёд, а затем, лёжа на спине или груди, продвигаться в сторону, откуда пришёл, одновременно призывая на помощь.</w:t>
      </w:r>
    </w:p>
    <w:p w:rsidR="00B422DD" w:rsidRPr="00CD7508" w:rsidRDefault="00B422DD" w:rsidP="00B422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При </w:t>
      </w:r>
      <w:r w:rsidR="000E1F28">
        <w:rPr>
          <w:rFonts w:ascii="Times New Roman" w:hAnsi="Times New Roman" w:cs="Times New Roman"/>
          <w:color w:val="000000" w:themeColor="text1"/>
          <w:sz w:val="36"/>
          <w:szCs w:val="36"/>
        </w:rPr>
        <w:t>оказании</w:t>
      </w:r>
      <w:r w:rsidR="00F373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помощи</w:t>
      </w:r>
      <w:r w:rsidR="000E1F28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7518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проваливш</w:t>
      </w:r>
      <w:bookmarkStart w:id="0" w:name="_GoBack"/>
      <w:bookmarkEnd w:id="0"/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емуся под лёд</w:t>
      </w:r>
      <w:r w:rsidR="00F373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опасно подходить к нему близко.</w:t>
      </w:r>
      <w:proofErr w:type="gramEnd"/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пострадавшему нужно приближаться лёжа с раскинутыми в стороны руками и ногами. Для оказания помощи нужно использовать доски, шесты, лестницы. Верёвки, багры. Если таких средств нет под рукой, то 2-3 человека ложатся на лёд и цепочкой   </w:t>
      </w:r>
      <w:r w:rsidR="00CD7508"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продвигаются к пострадавшему, удерживая друг друга за ноги, а первый подаёт пострадавшему ремень, одежду и т.д.</w:t>
      </w:r>
    </w:p>
    <w:p w:rsidR="00CD7508" w:rsidRPr="00CD7508" w:rsidRDefault="00CD7508" w:rsidP="00B422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Выезд на лёд, передвижение по льду и стоянка автотранспорта на льду на водоёмах Ростовской области запрещена, кроме транспорта органов рыбнадзора, внутренних дел, ГИМС, других надзоров при выполнении ими функциональных задач.</w:t>
      </w:r>
    </w:p>
    <w:p w:rsidR="00CD7508" w:rsidRPr="00CD7508" w:rsidRDefault="00CD7508" w:rsidP="00B422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Проведение спортивных и развлекательных мероприятий на льду с использованием автотранспорта производится с разрешения органов местного самоуправления, по сог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ласованию с органами надзора в </w:t>
      </w:r>
      <w:r w:rsidRPr="00CD7508">
        <w:rPr>
          <w:rFonts w:ascii="Times New Roman" w:hAnsi="Times New Roman" w:cs="Times New Roman"/>
          <w:color w:val="000000" w:themeColor="text1"/>
          <w:sz w:val="36"/>
          <w:szCs w:val="36"/>
        </w:rPr>
        <w:t>области пользования водными объектами.</w:t>
      </w:r>
    </w:p>
    <w:p w:rsidR="00700F53" w:rsidRPr="00CD7508" w:rsidRDefault="00700F53" w:rsidP="00700F5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00F53" w:rsidRPr="00CD7508" w:rsidRDefault="00700F53" w:rsidP="00700F5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3566ED" w:rsidRPr="00CD7508" w:rsidRDefault="003566ED">
      <w:pPr>
        <w:rPr>
          <w:sz w:val="36"/>
          <w:szCs w:val="36"/>
        </w:rPr>
      </w:pPr>
    </w:p>
    <w:sectPr w:rsidR="003566ED" w:rsidRPr="00CD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026"/>
    <w:multiLevelType w:val="hybridMultilevel"/>
    <w:tmpl w:val="FF0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D"/>
    <w:rsid w:val="000E1F28"/>
    <w:rsid w:val="003566ED"/>
    <w:rsid w:val="004D74B7"/>
    <w:rsid w:val="00700F53"/>
    <w:rsid w:val="0075187F"/>
    <w:rsid w:val="007A2DA6"/>
    <w:rsid w:val="00B422DD"/>
    <w:rsid w:val="00CD7508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2020-02-10T08:02:00Z</dcterms:created>
  <dcterms:modified xsi:type="dcterms:W3CDTF">2020-02-10T12:18:00Z</dcterms:modified>
</cp:coreProperties>
</file>